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Lipi</w:t>
      </w:r>
      <w:bookmarkStart w:id="0" w:name="_GoBack"/>
      <w:bookmarkEnd w:id="0"/>
      <w:proofErr w:type="spellEnd"/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SELEXOL is a physical solvent.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  IT only works well at relatively high pressures.</w:t>
      </w: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 </w:t>
      </w:r>
      <w:proofErr w:type="gram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, it will need to be refrigerated to work well.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I do </w:t>
      </w:r>
      <w:proofErr w:type="spell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modelling</w:t>
      </w:r>
      <w:proofErr w:type="spell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SELEXOL plants, and I’m just going to give you some general information.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226F" w:rsidRPr="0003226F" w:rsidRDefault="0003226F" w:rsidP="000322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1)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I’m assuming you are operating at a pressure of 500 psig at least</w:t>
      </w:r>
    </w:p>
    <w:p w:rsidR="0003226F" w:rsidRPr="0003226F" w:rsidRDefault="0003226F" w:rsidP="000322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2)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The CO2 amount in the gas to be treated is likely 30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vol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%. So, the partial pressure is about 145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psia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03226F" w:rsidRPr="0003226F" w:rsidRDefault="0003226F" w:rsidP="000322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3)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For 200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Tonnes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per day, that is 440K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lbs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or 10,000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lbmol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/D or 7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lbmol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>/min.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   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If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we assume a rich loading of 1:1, then you’d need 7lbmol/min of SELEXOL to be circulated.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    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at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280 molecular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wt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, this is 1960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lbs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a minute or 228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usg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>/min.</w:t>
      </w:r>
    </w:p>
    <w:p w:rsidR="0003226F" w:rsidRPr="0003226F" w:rsidRDefault="0003226F" w:rsidP="000322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4)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I’ll assume that you only need to get to about 3% CO2 in the sweetened gas.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In that case you will need in the flow scheme.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- 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contactor with about 10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theorectical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stages. This will contain about 80 ft of IMTP 40 SS packing.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   My guess is, (and </w:t>
      </w:r>
      <w:proofErr w:type="spellStart"/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its</w:t>
      </w:r>
      <w:proofErr w:type="spellEnd"/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only a guess), the tower will be about 4 ft diameter.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- 1</w:t>
      </w:r>
      <w:r w:rsidRPr="0003226F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st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 flash tank:  you have to design it to run 50% full, residence time of say 5 minutes.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       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pressure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in the flash tank will be about 250 psig.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 xml:space="preserve">       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the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flash gas will be recycled back to the contactor to save much of the Co and H2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coabsorbed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with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teh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CO2.</w:t>
      </w:r>
    </w:p>
    <w:p w:rsidR="0003226F" w:rsidRPr="0003226F" w:rsidRDefault="0003226F" w:rsidP="0003226F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Pr="0003226F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nd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 flash tank:  will run close to atmospheric pressure, again 5 minutes residence time, run half full.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Flash gas will likely have to go to incineration to ensure burning the remaining little bit of CO (nasty stuff</w:t>
      </w:r>
    </w:p>
    <w:p w:rsidR="0003226F" w:rsidRPr="0003226F" w:rsidRDefault="0003226F" w:rsidP="0003226F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3</w:t>
      </w:r>
      <w:r w:rsidRPr="0003226F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rd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 flash tank: Vacuum flash, say about 9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psia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>. (</w:t>
      </w:r>
      <w:proofErr w:type="gram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so</w:t>
      </w:r>
      <w:proofErr w:type="gram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you need a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vac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pump, not big, but you need one)</w:t>
      </w:r>
    </w:p>
    <w:p w:rsidR="0003226F" w:rsidRPr="0003226F" w:rsidRDefault="0003226F" w:rsidP="0003226F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Chiller: You will need a propane chiller in the loop to provide enough chilling to run the SELEXOL into the contactor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at about 32 F. This won’t be large, but you still need this chiller.</w:t>
      </w:r>
    </w:p>
    <w:p w:rsidR="0003226F" w:rsidRPr="0003226F" w:rsidRDefault="0003226F" w:rsidP="0003226F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Pumps: One small pump to suck off the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vac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 flash and pump to say 50 psig to get through the chiller, then a high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pressure pump to get SEELXOL to top of the contactor</w:t>
      </w:r>
    </w:p>
    <w:p w:rsidR="0003226F" w:rsidRPr="0003226F" w:rsidRDefault="0003226F" w:rsidP="0003226F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 xml:space="preserve">A small “dehydrator” to remove excess water from the </w:t>
      </w:r>
      <w:proofErr w:type="spellStart"/>
      <w:r w:rsidRPr="0003226F">
        <w:rPr>
          <w:rFonts w:ascii="Arial" w:eastAsia="Times New Roman" w:hAnsi="Arial" w:cs="Arial"/>
          <w:color w:val="000000"/>
          <w:sz w:val="20"/>
          <w:szCs w:val="20"/>
        </w:rPr>
        <w:t>feedgas</w:t>
      </w:r>
      <w:proofErr w:type="spellEnd"/>
      <w:r w:rsidRPr="0003226F">
        <w:rPr>
          <w:rFonts w:ascii="Arial" w:eastAsia="Times New Roman" w:hAnsi="Arial" w:cs="Arial"/>
          <w:color w:val="000000"/>
          <w:sz w:val="20"/>
          <w:szCs w:val="20"/>
        </w:rPr>
        <w:t>. (5% slipstream, tiny tower, heater at bottom to heat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to 300 F, little condenser at top to cool to about 220 F so water escapes, but not SELEXOL)</w:t>
      </w:r>
    </w:p>
    <w:p w:rsidR="0003226F" w:rsidRPr="0003226F" w:rsidRDefault="0003226F" w:rsidP="000322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3226F">
        <w:rPr>
          <w:rFonts w:ascii="Arial" w:eastAsia="Times New Roman" w:hAnsi="Arial" w:cs="Arial"/>
          <w:color w:val="000000"/>
          <w:sz w:val="20"/>
          <w:szCs w:val="20"/>
        </w:rPr>
        <w:t>5)</w:t>
      </w:r>
      <w:r w:rsidRPr="0003226F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t>SELEXOL initial fill (you’ll use it at close to 100% (no water). I’d estimate you’ll need minimum 30 minutes of circulating material</w:t>
      </w:r>
      <w:r w:rsidRPr="0003226F">
        <w:rPr>
          <w:rFonts w:ascii="Arial" w:eastAsia="Times New Roman" w:hAnsi="Arial" w:cs="Arial"/>
          <w:color w:val="000000"/>
          <w:sz w:val="20"/>
          <w:szCs w:val="20"/>
        </w:rPr>
        <w:br/>
        <w:t>    so, 6840 gallons of solvent. ($150K)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 really can’t help too much with capital estimates. </w:t>
      </w:r>
      <w:proofErr w:type="spellStart"/>
      <w:proofErr w:type="gram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Its</w:t>
      </w:r>
      <w:proofErr w:type="spellEnd"/>
      <w:proofErr w:type="gram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not my thing. However, if I was guessing, you’re likely looking at $3 million at least.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I’d suggest that you must have access to something to simulate this. </w:t>
      </w:r>
      <w:proofErr w:type="spellStart"/>
      <w:proofErr w:type="gram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Eg</w:t>
      </w:r>
      <w:proofErr w:type="spell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, PROMAX, ASPEN, HYSIS, etc.</w:t>
      </w:r>
      <w:proofErr w:type="gram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While those packages aren’t perfect,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At least they would confirm some of my estimates.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226F" w:rsidRPr="0003226F" w:rsidRDefault="0003226F" w:rsidP="000322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I’m amazed that whatever you are gasifying has no </w:t>
      </w:r>
      <w:proofErr w:type="spell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sulphur</w:t>
      </w:r>
      <w:proofErr w:type="spell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present. Usually, H2S and COS are issues and more equipment is needed.</w:t>
      </w:r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 If you have to get down to &lt; 3% CO2 in the finished gas, you have to go to using a thermal regenerator. (</w:t>
      </w:r>
      <w:proofErr w:type="gramStart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>heating</w:t>
      </w:r>
      <w:proofErr w:type="gramEnd"/>
      <w:r w:rsidRPr="000322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up). This adds lots more expense and equipment.</w:t>
      </w:r>
    </w:p>
    <w:p w:rsidR="0003226F" w:rsidRDefault="0003226F" w:rsidP="0033176B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highlight w:val="yellow"/>
        </w:rPr>
      </w:pPr>
    </w:p>
    <w:p w:rsidR="0003226F" w:rsidRDefault="0003226F" w:rsidP="0033176B">
      <w:pPr>
        <w:spacing w:after="240" w:line="240" w:lineRule="auto"/>
        <w:rPr>
          <w:rStyle w:val="apple-converted-space"/>
          <w:color w:val="000000"/>
        </w:rPr>
      </w:pPr>
      <w:r>
        <w:rPr>
          <w:rStyle w:val="apple-style-span"/>
          <w:b/>
          <w:bCs/>
          <w:color w:val="000000"/>
        </w:rPr>
        <w:t xml:space="preserve">Jack </w:t>
      </w:r>
      <w:proofErr w:type="spellStart"/>
      <w:r>
        <w:rPr>
          <w:rStyle w:val="apple-style-span"/>
          <w:b/>
          <w:bCs/>
          <w:color w:val="000000"/>
        </w:rPr>
        <w:t>McJannett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r>
        <w:rPr>
          <w:rStyle w:val="apple-style-span"/>
          <w:b/>
          <w:bCs/>
          <w:color w:val="FF0000"/>
        </w:rPr>
        <w:t>Dow</w:t>
      </w:r>
      <w:r>
        <w:rPr>
          <w:rStyle w:val="apple-converted-space"/>
          <w:b/>
          <w:bCs/>
          <w:color w:val="000000"/>
        </w:rPr>
        <w:t> </w:t>
      </w:r>
      <w:r>
        <w:rPr>
          <w:rStyle w:val="apple-style-span"/>
          <w:b/>
          <w:bCs/>
          <w:color w:val="000000"/>
        </w:rPr>
        <w:t>Oil &amp; Gas</w:t>
      </w:r>
      <w:r>
        <w:rPr>
          <w:rStyle w:val="apple-converted-space"/>
          <w:color w:val="000000"/>
        </w:rPr>
        <w:t> </w:t>
      </w:r>
    </w:p>
    <w:p w:rsidR="00296619" w:rsidRDefault="00296619" w:rsidP="0033176B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highlight w:val="yellow"/>
        </w:rPr>
      </w:pPr>
      <w:r w:rsidRPr="00296619">
        <w:rPr>
          <w:rFonts w:ascii="Arial" w:eastAsia="Times New Roman" w:hAnsi="Arial" w:cs="Arial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DE2D7F" w:rsidRDefault="00DE2D7F" w:rsidP="00DE2D7F">
      <w:r>
        <w:t xml:space="preserve">I am a senior student in Chemical Engineering field at UIC, IL </w:t>
      </w:r>
    </w:p>
    <w:p w:rsidR="00DE2D7F" w:rsidRDefault="00DE2D7F" w:rsidP="00DE2D7F">
      <w:r>
        <w:t>We are working on a project for Senior Design Expo.</w:t>
      </w:r>
    </w:p>
    <w:p w:rsidR="00DE2D7F" w:rsidRDefault="00DE2D7F" w:rsidP="00DE2D7F">
      <w:r>
        <w:t xml:space="preserve">We are using Shell Coal gasifier as our role model to gasify petroleum coke in order to achieve pure synthesis gas. </w:t>
      </w:r>
    </w:p>
    <w:p w:rsidR="0033176B" w:rsidRDefault="0033176B" w:rsidP="00DE2D7F">
      <w:r>
        <w:t>Our goal is remove</w:t>
      </w:r>
      <w:r w:rsidR="00E92297">
        <w:t xml:space="preserve"> 200 t/d</w:t>
      </w:r>
      <w:r>
        <w:t xml:space="preserve"> Carbon Dioxide from </w:t>
      </w:r>
      <w:r w:rsidR="00E92297">
        <w:t xml:space="preserve">the </w:t>
      </w:r>
      <w:r>
        <w:t xml:space="preserve">syn gas using Selexol. </w:t>
      </w:r>
    </w:p>
    <w:p w:rsidR="00DE2D7F" w:rsidRDefault="00DE2D7F" w:rsidP="00DE2D7F">
      <w:r>
        <w:t>Part of our pro</w:t>
      </w:r>
      <w:r w:rsidR="0033176B">
        <w:t xml:space="preserve">ject is to find out all the equipment required to remove </w:t>
      </w:r>
      <w:r w:rsidR="00E92297">
        <w:t xml:space="preserve">200 t/d </w:t>
      </w:r>
      <w:r w:rsidR="0033176B">
        <w:t>CO2 and the cost of the overall CO2 removal process</w:t>
      </w:r>
      <w:r w:rsidR="00E92297">
        <w:t xml:space="preserve">. </w:t>
      </w:r>
    </w:p>
    <w:p w:rsidR="0033176B" w:rsidRDefault="00DE2D7F" w:rsidP="00DE2D7F">
      <w:r>
        <w:t xml:space="preserve">I was wondering if you can help me with my project by giving me an estimate </w:t>
      </w:r>
      <w:r w:rsidR="0033176B">
        <w:t xml:space="preserve">of the equipment required in order to remove CO2 from the syngas and their quantity. </w:t>
      </w:r>
      <w:r w:rsidR="00E92297">
        <w:t>Also, I would like to know how much the overall process will cost us. (With or without Selexol)</w:t>
      </w:r>
    </w:p>
    <w:p w:rsidR="00DE2D7F" w:rsidRDefault="00DE2D7F" w:rsidP="00DE2D7F">
      <w:r>
        <w:t xml:space="preserve">We value your time and privacy. </w:t>
      </w:r>
    </w:p>
    <w:p w:rsidR="00DE2D7F" w:rsidRDefault="00DE2D7F" w:rsidP="00DE2D7F">
      <w:r>
        <w:t xml:space="preserve">We only need an estimate as a part of our project. </w:t>
      </w:r>
    </w:p>
    <w:p w:rsidR="00DE2D7F" w:rsidRDefault="00DE2D7F" w:rsidP="00DE2D7F">
      <w:r>
        <w:t xml:space="preserve">We appreciate your response and help. </w:t>
      </w:r>
    </w:p>
    <w:p w:rsidR="006B0AFE" w:rsidRDefault="006B0AFE" w:rsidP="006B0AFE">
      <w:pPr>
        <w:pStyle w:val="ListParagraph"/>
        <w:numPr>
          <w:ilvl w:val="0"/>
          <w:numId w:val="1"/>
        </w:numPr>
      </w:pPr>
      <w:proofErr w:type="spellStart"/>
      <w:r>
        <w:t>Lipi</w:t>
      </w:r>
      <w:proofErr w:type="spellEnd"/>
      <w:r>
        <w:t xml:space="preserve"> </w:t>
      </w:r>
      <w:proofErr w:type="spellStart"/>
      <w:r>
        <w:t>Vahanwala</w:t>
      </w:r>
      <w:proofErr w:type="spellEnd"/>
      <w:r>
        <w:br/>
        <w:t>Senior Design Group, Hotel</w:t>
      </w:r>
      <w:r>
        <w:br/>
        <w:t xml:space="preserve">Undergraduate Chemical Engineering Student at UIC, IL </w:t>
      </w:r>
    </w:p>
    <w:p w:rsidR="006B0AFE" w:rsidRDefault="006B0AFE" w:rsidP="006B0AFE">
      <w:pPr>
        <w:ind w:left="360"/>
      </w:pPr>
    </w:p>
    <w:p w:rsidR="006B0AFE" w:rsidRDefault="006B0AFE" w:rsidP="006B0AFE">
      <w:pPr>
        <w:ind w:left="360"/>
      </w:pPr>
    </w:p>
    <w:p w:rsidR="009323F8" w:rsidRDefault="009323F8"/>
    <w:sectPr w:rsidR="009323F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23" w:rsidRDefault="00443223" w:rsidP="00296619">
      <w:pPr>
        <w:spacing w:after="0" w:line="240" w:lineRule="auto"/>
      </w:pPr>
      <w:r>
        <w:separator/>
      </w:r>
    </w:p>
  </w:endnote>
  <w:endnote w:type="continuationSeparator" w:id="0">
    <w:p w:rsidR="00443223" w:rsidRDefault="00443223" w:rsidP="0029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23" w:rsidRDefault="00443223" w:rsidP="00296619">
      <w:pPr>
        <w:spacing w:after="0" w:line="240" w:lineRule="auto"/>
      </w:pPr>
      <w:r>
        <w:separator/>
      </w:r>
    </w:p>
  </w:footnote>
  <w:footnote w:type="continuationSeparator" w:id="0">
    <w:p w:rsidR="00443223" w:rsidRDefault="00443223" w:rsidP="0029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619" w:rsidRPr="00296619" w:rsidRDefault="00296619">
    <w:pPr>
      <w:pStyle w:val="Header"/>
      <w:rPr>
        <w:sz w:val="36"/>
        <w:szCs w:val="36"/>
      </w:rPr>
    </w:pPr>
    <w:r w:rsidRPr="00296619">
      <w:rPr>
        <w:sz w:val="36"/>
        <w:szCs w:val="36"/>
      </w:rPr>
      <w:t>Selexol used in CO2 capture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39F0"/>
    <w:multiLevelType w:val="hybridMultilevel"/>
    <w:tmpl w:val="91A4BC62"/>
    <w:lvl w:ilvl="0" w:tplc="F4DC405C">
      <w:start w:val="4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7F"/>
    <w:rsid w:val="0003226F"/>
    <w:rsid w:val="0017487C"/>
    <w:rsid w:val="00296619"/>
    <w:rsid w:val="0033176B"/>
    <w:rsid w:val="00443223"/>
    <w:rsid w:val="006B0AFE"/>
    <w:rsid w:val="009323F8"/>
    <w:rsid w:val="00B5579D"/>
    <w:rsid w:val="00C3172F"/>
    <w:rsid w:val="00DE2D7F"/>
    <w:rsid w:val="00E40BEB"/>
    <w:rsid w:val="00E92297"/>
    <w:rsid w:val="00ED7DA3"/>
    <w:rsid w:val="00FB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B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4E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FB4EFD"/>
  </w:style>
  <w:style w:type="character" w:customStyle="1" w:styleId="apple-converted-space">
    <w:name w:val="apple-converted-space"/>
    <w:basedOn w:val="DefaultParagraphFont"/>
    <w:rsid w:val="00FB4EFD"/>
  </w:style>
  <w:style w:type="character" w:customStyle="1" w:styleId="g2">
    <w:name w:val="g2"/>
    <w:basedOn w:val="DefaultParagraphFont"/>
    <w:rsid w:val="00FB4EFD"/>
  </w:style>
  <w:style w:type="character" w:customStyle="1" w:styleId="id">
    <w:name w:val="id"/>
    <w:basedOn w:val="DefaultParagraphFont"/>
    <w:rsid w:val="00FB4EFD"/>
  </w:style>
  <w:style w:type="character" w:customStyle="1" w:styleId="g3">
    <w:name w:val="g3"/>
    <w:basedOn w:val="DefaultParagraphFont"/>
    <w:rsid w:val="00FB4EFD"/>
  </w:style>
  <w:style w:type="character" w:styleId="Hyperlink">
    <w:name w:val="Hyperlink"/>
    <w:basedOn w:val="DefaultParagraphFont"/>
    <w:uiPriority w:val="99"/>
    <w:semiHidden/>
    <w:unhideWhenUsed/>
    <w:rsid w:val="00FB4E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F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3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3226F"/>
  </w:style>
  <w:style w:type="paragraph" w:styleId="Header">
    <w:name w:val="header"/>
    <w:basedOn w:val="Normal"/>
    <w:link w:val="HeaderChar"/>
    <w:uiPriority w:val="99"/>
    <w:unhideWhenUsed/>
    <w:rsid w:val="0029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619"/>
  </w:style>
  <w:style w:type="paragraph" w:styleId="Footer">
    <w:name w:val="footer"/>
    <w:basedOn w:val="Normal"/>
    <w:link w:val="FooterChar"/>
    <w:uiPriority w:val="99"/>
    <w:unhideWhenUsed/>
    <w:rsid w:val="0029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B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4E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FB4EFD"/>
  </w:style>
  <w:style w:type="character" w:customStyle="1" w:styleId="apple-converted-space">
    <w:name w:val="apple-converted-space"/>
    <w:basedOn w:val="DefaultParagraphFont"/>
    <w:rsid w:val="00FB4EFD"/>
  </w:style>
  <w:style w:type="character" w:customStyle="1" w:styleId="g2">
    <w:name w:val="g2"/>
    <w:basedOn w:val="DefaultParagraphFont"/>
    <w:rsid w:val="00FB4EFD"/>
  </w:style>
  <w:style w:type="character" w:customStyle="1" w:styleId="id">
    <w:name w:val="id"/>
    <w:basedOn w:val="DefaultParagraphFont"/>
    <w:rsid w:val="00FB4EFD"/>
  </w:style>
  <w:style w:type="character" w:customStyle="1" w:styleId="g3">
    <w:name w:val="g3"/>
    <w:basedOn w:val="DefaultParagraphFont"/>
    <w:rsid w:val="00FB4EFD"/>
  </w:style>
  <w:style w:type="character" w:styleId="Hyperlink">
    <w:name w:val="Hyperlink"/>
    <w:basedOn w:val="DefaultParagraphFont"/>
    <w:uiPriority w:val="99"/>
    <w:semiHidden/>
    <w:unhideWhenUsed/>
    <w:rsid w:val="00FB4E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F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3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3226F"/>
  </w:style>
  <w:style w:type="paragraph" w:styleId="Header">
    <w:name w:val="header"/>
    <w:basedOn w:val="Normal"/>
    <w:link w:val="HeaderChar"/>
    <w:uiPriority w:val="99"/>
    <w:unhideWhenUsed/>
    <w:rsid w:val="0029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619"/>
  </w:style>
  <w:style w:type="paragraph" w:styleId="Footer">
    <w:name w:val="footer"/>
    <w:basedOn w:val="Normal"/>
    <w:link w:val="FooterChar"/>
    <w:uiPriority w:val="99"/>
    <w:unhideWhenUsed/>
    <w:rsid w:val="0029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28271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5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9B781-4394-435C-B843-2B6835B2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Lipi</dc:creator>
  <cp:lastModifiedBy>Lipi</cp:lastModifiedBy>
  <cp:revision>5</cp:revision>
  <dcterms:created xsi:type="dcterms:W3CDTF">2011-03-15T00:36:00Z</dcterms:created>
  <dcterms:modified xsi:type="dcterms:W3CDTF">2011-03-16T22:16:00Z</dcterms:modified>
</cp:coreProperties>
</file>